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88" w:rsidRPr="00F4728C" w:rsidRDefault="007A79EA" w:rsidP="00F4728C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Lorenzo </w:t>
      </w:r>
      <w:proofErr w:type="spellStart"/>
      <w:r>
        <w:rPr>
          <w:rFonts w:ascii="Georgia" w:hAnsi="Georgia"/>
        </w:rPr>
        <w:t>Falletti</w:t>
      </w:r>
      <w:proofErr w:type="spellEnd"/>
      <w:r>
        <w:rPr>
          <w:rFonts w:ascii="Georgia" w:hAnsi="Georgia"/>
        </w:rPr>
        <w:t xml:space="preserve">, </w:t>
      </w:r>
      <w:r w:rsidR="00854288" w:rsidRPr="00F4728C">
        <w:rPr>
          <w:rFonts w:ascii="Georgia" w:hAnsi="Georgia"/>
        </w:rPr>
        <w:t>DALLA CANICOLA AL BLU E ALTRE STORIE</w:t>
      </w:r>
      <w:r>
        <w:rPr>
          <w:rFonts w:ascii="Georgia" w:hAnsi="Georgia"/>
        </w:rPr>
        <w:t xml:space="preserve">, puntoacapo Editrice, </w:t>
      </w:r>
      <w:proofErr w:type="spellStart"/>
      <w:r>
        <w:rPr>
          <w:rFonts w:ascii="Georgia" w:hAnsi="Georgia"/>
        </w:rPr>
        <w:t>Pasturana</w:t>
      </w:r>
      <w:proofErr w:type="spellEnd"/>
      <w:r>
        <w:rPr>
          <w:rFonts w:ascii="Georgia" w:hAnsi="Georgia"/>
        </w:rPr>
        <w:t xml:space="preserve"> 2016, pp. 100, € 12,00</w:t>
      </w:r>
    </w:p>
    <w:p w:rsidR="00854288" w:rsidRPr="00F4728C" w:rsidRDefault="00854288" w:rsidP="00F4728C">
      <w:pPr>
        <w:jc w:val="both"/>
        <w:rPr>
          <w:rFonts w:ascii="Georgia" w:hAnsi="Georgia"/>
        </w:rPr>
      </w:pPr>
    </w:p>
    <w:p w:rsidR="00854288" w:rsidRDefault="00854288" w:rsidP="00F4728C">
      <w:pPr>
        <w:jc w:val="both"/>
        <w:rPr>
          <w:rFonts w:ascii="Georgia" w:hAnsi="Georgia"/>
        </w:rPr>
      </w:pPr>
    </w:p>
    <w:p w:rsidR="00082508" w:rsidRPr="00F4728C" w:rsidRDefault="00082508" w:rsidP="00F4728C">
      <w:pPr>
        <w:jc w:val="both"/>
        <w:rPr>
          <w:rFonts w:ascii="Georgia" w:hAnsi="Georgia"/>
        </w:rPr>
      </w:pPr>
    </w:p>
    <w:p w:rsidR="00854288" w:rsidRPr="00F4728C" w:rsidRDefault="00854288" w:rsidP="00C00C18">
      <w:pPr>
        <w:ind w:firstLine="227"/>
        <w:jc w:val="both"/>
        <w:rPr>
          <w:rFonts w:ascii="Georgia" w:hAnsi="Georgia"/>
        </w:rPr>
      </w:pPr>
      <w:r w:rsidRPr="00F4728C">
        <w:rPr>
          <w:rFonts w:ascii="Georgia" w:hAnsi="Georgia"/>
        </w:rPr>
        <w:t>Io non sono una lettrice di racconti, la narrazione breve non è la mia misura, soffro quando capisco che c'è del non detto e che quel non detto avrebbe potuto essere funzionale alla storia, magari donandole un po' di forza in più, rendendola più completa. Questa mia convinzione è stata smentita dal pri</w:t>
      </w:r>
      <w:r w:rsidR="00B748CA">
        <w:rPr>
          <w:rFonts w:ascii="Georgia" w:hAnsi="Georgia"/>
        </w:rPr>
        <w:t xml:space="preserve">mo racconto di questa raccolta </w:t>
      </w:r>
      <w:r w:rsidR="00B748CA" w:rsidRPr="00B748CA">
        <w:rPr>
          <w:rFonts w:ascii="Georgia" w:hAnsi="Georgia"/>
          <w:i/>
        </w:rPr>
        <w:t>Dalla canicola al blu</w:t>
      </w:r>
      <w:r w:rsidRPr="00F4728C">
        <w:rPr>
          <w:rFonts w:ascii="Georgia" w:hAnsi="Georgia"/>
        </w:rPr>
        <w:t xml:space="preserve">, che dà anche il titolo al volume.  Si tratta di un racconto abbastanza lungo e questo può sicuramente avermelo fatto apprezzare di più, ma ho trovato tra le righe una storia così potente e dei personaggi così profondi da farmeli amare e comprendere come quando si viene rapiti da un buon romanzo. Il protagonista Vincenzo </w:t>
      </w:r>
      <w:proofErr w:type="spellStart"/>
      <w:r w:rsidRPr="00F4728C">
        <w:rPr>
          <w:rFonts w:ascii="Georgia" w:hAnsi="Georgia"/>
        </w:rPr>
        <w:t>Cassarisi</w:t>
      </w:r>
      <w:proofErr w:type="spellEnd"/>
      <w:r w:rsidRPr="00F4728C">
        <w:rPr>
          <w:rFonts w:ascii="Georgia" w:hAnsi="Georgia"/>
        </w:rPr>
        <w:t xml:space="preserve"> è intenso, appassionato e pieno di contraddizioni e lo scrittore le fa assaporare tutte al lettore: la vita sregolata, fino alla fine, e la voglia di normalità, il tentativo di formare una famiglia a costo di falsificarne le fondamenta, il bisogno del pubblico e del successo ma anche la necessità di tornare a casa dalla madre, da quell'unica certezza che aveva dovuto abbandonare anni prim</w:t>
      </w:r>
      <w:r w:rsidR="005667E1">
        <w:rPr>
          <w:rFonts w:ascii="Georgia" w:hAnsi="Georgia"/>
        </w:rPr>
        <w:t xml:space="preserve">a. Non mi sarei aspettata tanto; </w:t>
      </w:r>
      <w:r w:rsidRPr="00F4728C">
        <w:rPr>
          <w:rFonts w:ascii="Georgia" w:hAnsi="Georgia"/>
        </w:rPr>
        <w:t>da un racconto e da un autore la cui professione è l'attore teatrale mi aspettavo più descrizione scenica, più gesti accentuati, plateali e invece ho trovato una profonda analisi dei personaggi ed emozioni palpabili che arrivano dritte al lettore. </w:t>
      </w:r>
    </w:p>
    <w:p w:rsidR="00854288" w:rsidRPr="00EF17F9" w:rsidRDefault="00854288" w:rsidP="00F4728C">
      <w:pPr>
        <w:ind w:firstLine="227"/>
        <w:jc w:val="both"/>
        <w:rPr>
          <w:rFonts w:ascii="Georgia" w:hAnsi="Georgia"/>
        </w:rPr>
      </w:pPr>
      <w:r w:rsidRPr="00F4728C">
        <w:rPr>
          <w:rFonts w:ascii="Georgia" w:hAnsi="Georgia"/>
        </w:rPr>
        <w:t xml:space="preserve">Anche </w:t>
      </w:r>
      <w:r w:rsidR="0079426C">
        <w:rPr>
          <w:rFonts w:ascii="Georgia" w:hAnsi="Georgia"/>
        </w:rPr>
        <w:t>gli altri racconti sono intensi;</w:t>
      </w:r>
      <w:r w:rsidRPr="00F4728C">
        <w:rPr>
          <w:rFonts w:ascii="Georgia" w:hAnsi="Georgia"/>
        </w:rPr>
        <w:t xml:space="preserve"> qualcuno mi ha toccato più di altri</w:t>
      </w:r>
      <w:r w:rsidR="00011A23" w:rsidRPr="00082508">
        <w:rPr>
          <w:rFonts w:ascii="Georgia" w:hAnsi="Georgia"/>
        </w:rPr>
        <w:t>,</w:t>
      </w:r>
      <w:r w:rsidRPr="00082508">
        <w:rPr>
          <w:rFonts w:ascii="Georgia" w:hAnsi="Georgia"/>
        </w:rPr>
        <w:t xml:space="preserve"> </w:t>
      </w:r>
      <w:r w:rsidR="00011A23" w:rsidRPr="00082508">
        <w:rPr>
          <w:rFonts w:ascii="Georgia" w:hAnsi="Georgia"/>
        </w:rPr>
        <w:t>nonostante i temi trattati siano</w:t>
      </w:r>
      <w:r w:rsidRPr="00082508">
        <w:rPr>
          <w:rFonts w:ascii="Georgia" w:hAnsi="Georgia"/>
        </w:rPr>
        <w:t xml:space="preserve"> fondamentalmente gli stessi:</w:t>
      </w:r>
      <w:r w:rsidRPr="00F4728C">
        <w:rPr>
          <w:rFonts w:ascii="Georgia" w:hAnsi="Georgia"/>
        </w:rPr>
        <w:t xml:space="preserve"> diversità i</w:t>
      </w:r>
      <w:r w:rsidR="0079426C">
        <w:rPr>
          <w:rFonts w:ascii="Georgia" w:hAnsi="Georgia"/>
        </w:rPr>
        <w:t>nnanzitutto, fisica e mentale (</w:t>
      </w:r>
      <w:r w:rsidR="0079426C" w:rsidRPr="0079426C">
        <w:rPr>
          <w:rFonts w:ascii="Georgia" w:hAnsi="Georgia"/>
          <w:i/>
        </w:rPr>
        <w:t>Liberi dagli stracci</w:t>
      </w:r>
      <w:r w:rsidR="0079426C">
        <w:rPr>
          <w:rFonts w:ascii="Georgia" w:hAnsi="Georgia"/>
        </w:rPr>
        <w:t xml:space="preserve"> e  </w:t>
      </w:r>
      <w:r w:rsidR="0079426C" w:rsidRPr="0079426C">
        <w:rPr>
          <w:rFonts w:ascii="Georgia" w:hAnsi="Georgia"/>
          <w:i/>
        </w:rPr>
        <w:t>Solo per i bimbi</w:t>
      </w:r>
      <w:r w:rsidR="0079426C">
        <w:rPr>
          <w:rFonts w:ascii="Georgia" w:hAnsi="Georgia"/>
        </w:rPr>
        <w:t>) ma anche sociale  (</w:t>
      </w:r>
      <w:r w:rsidR="0079426C" w:rsidRPr="0079426C">
        <w:rPr>
          <w:rFonts w:ascii="Georgia" w:hAnsi="Georgia"/>
          <w:i/>
        </w:rPr>
        <w:t>Il principe Walter</w:t>
      </w:r>
      <w:r w:rsidRPr="00F4728C">
        <w:rPr>
          <w:rFonts w:ascii="Georgia" w:hAnsi="Georgia"/>
        </w:rPr>
        <w:t>) e la necessità di integrazione spesso negata a questi personaggi, una frustrazione che sfoga spesso in violenza indirizzata solitamente verso la direzi</w:t>
      </w:r>
      <w:r w:rsidR="0079426C">
        <w:rPr>
          <w:rFonts w:ascii="Georgia" w:hAnsi="Georgia"/>
        </w:rPr>
        <w:t xml:space="preserve">one sbagliata, come succede in </w:t>
      </w:r>
      <w:r w:rsidR="0079426C" w:rsidRPr="0079426C">
        <w:rPr>
          <w:rFonts w:ascii="Georgia" w:hAnsi="Georgia"/>
          <w:i/>
        </w:rPr>
        <w:t xml:space="preserve">Cari vecchi </w:t>
      </w:r>
      <w:r w:rsidR="0079426C" w:rsidRPr="00EF17F9">
        <w:rPr>
          <w:rFonts w:ascii="Georgia" w:hAnsi="Georgia"/>
          <w:i/>
        </w:rPr>
        <w:t>jeans</w:t>
      </w:r>
      <w:r w:rsidRPr="00EF17F9">
        <w:rPr>
          <w:rFonts w:ascii="Georgia" w:hAnsi="Georgia"/>
          <w:i/>
        </w:rPr>
        <w:t>.</w:t>
      </w:r>
    </w:p>
    <w:p w:rsidR="00854288" w:rsidRPr="00EF17F9" w:rsidRDefault="00854288" w:rsidP="00F4728C">
      <w:pPr>
        <w:ind w:firstLine="227"/>
        <w:jc w:val="both"/>
        <w:rPr>
          <w:rFonts w:ascii="Georgia" w:hAnsi="Georgia"/>
        </w:rPr>
      </w:pPr>
      <w:r w:rsidRPr="00EF17F9">
        <w:rPr>
          <w:rFonts w:ascii="Georgia" w:hAnsi="Georgia"/>
        </w:rPr>
        <w:t>Ogni racconto potrebbe appartenere a un genere diverso, nonostante quel comune denominatore che è la diversità, ma uno su tutti mi h</w:t>
      </w:r>
      <w:r w:rsidR="00CE4907" w:rsidRPr="00EF17F9">
        <w:rPr>
          <w:rFonts w:ascii="Georgia" w:hAnsi="Georgia"/>
        </w:rPr>
        <w:t xml:space="preserve">a colpito più degli altri ed è </w:t>
      </w:r>
      <w:r w:rsidRPr="00EF17F9">
        <w:rPr>
          <w:rFonts w:ascii="Georgia" w:hAnsi="Georgia"/>
          <w:i/>
        </w:rPr>
        <w:t>Il princi</w:t>
      </w:r>
      <w:r w:rsidR="00CE4907" w:rsidRPr="00EF17F9">
        <w:rPr>
          <w:rFonts w:ascii="Georgia" w:hAnsi="Georgia"/>
          <w:i/>
        </w:rPr>
        <w:t>pe Walter</w:t>
      </w:r>
      <w:r w:rsidR="00CE4907" w:rsidRPr="00EF17F9">
        <w:rPr>
          <w:rFonts w:ascii="Georgia" w:hAnsi="Georgia"/>
        </w:rPr>
        <w:t>. Qui l</w:t>
      </w:r>
      <w:r w:rsidRPr="00EF17F9">
        <w:rPr>
          <w:rFonts w:ascii="Georgia" w:hAnsi="Georgia"/>
        </w:rPr>
        <w:t>'autore infatti sorprende più volte il lettore</w:t>
      </w:r>
      <w:r w:rsidR="00CE4907" w:rsidRPr="00EF17F9">
        <w:rPr>
          <w:rFonts w:ascii="Georgia" w:hAnsi="Georgia"/>
        </w:rPr>
        <w:t>,</w:t>
      </w:r>
      <w:r w:rsidRPr="00EF17F9">
        <w:rPr>
          <w:rFonts w:ascii="Georgia" w:hAnsi="Georgia"/>
        </w:rPr>
        <w:t xml:space="preserve"> e non solo per ciò che accade, per la sequenza degli eventi, ma </w:t>
      </w:r>
      <w:r w:rsidR="00CE4907" w:rsidRPr="00EF17F9">
        <w:rPr>
          <w:rFonts w:ascii="Georgia" w:hAnsi="Georgia"/>
        </w:rPr>
        <w:t xml:space="preserve">perché </w:t>
      </w:r>
      <w:r w:rsidRPr="00EF17F9">
        <w:rPr>
          <w:rFonts w:ascii="Georgia" w:hAnsi="Georgia"/>
        </w:rPr>
        <w:t>disorienta</w:t>
      </w:r>
      <w:r w:rsidR="00CE4907" w:rsidRPr="00EF17F9">
        <w:rPr>
          <w:rFonts w:ascii="Georgia" w:hAnsi="Georgia"/>
        </w:rPr>
        <w:t xml:space="preserve">, </w:t>
      </w:r>
      <w:r w:rsidRPr="00EF17F9">
        <w:rPr>
          <w:rFonts w:ascii="Georgia" w:hAnsi="Georgia"/>
        </w:rPr>
        <w:t>trascina nella mente del narratore e ad ogni pagina ci si chiede chi sta narrando veramente e se chi sta narrando la storia è cosciente di quel che accade, se la dimensione è quella della realtà o quella onirica e, alla fine, si rimane con l'amaro in bocca e uno strano senso di circolarità degli eventi, della vita.</w:t>
      </w:r>
    </w:p>
    <w:p w:rsidR="00CE4907" w:rsidRPr="00EF17F9" w:rsidRDefault="00CE4907" w:rsidP="00F4728C">
      <w:pPr>
        <w:ind w:firstLine="227"/>
        <w:jc w:val="both"/>
        <w:rPr>
          <w:rFonts w:ascii="Georgia" w:hAnsi="Georgia"/>
        </w:rPr>
      </w:pPr>
    </w:p>
    <w:p w:rsidR="00854288" w:rsidRPr="00EF17F9" w:rsidRDefault="00854288" w:rsidP="00F4728C">
      <w:pPr>
        <w:ind w:firstLine="227"/>
        <w:jc w:val="both"/>
        <w:rPr>
          <w:rFonts w:ascii="Georgia" w:hAnsi="Georgia"/>
        </w:rPr>
      </w:pPr>
      <w:r w:rsidRPr="00EF17F9">
        <w:rPr>
          <w:rFonts w:ascii="Georgia" w:hAnsi="Georgia"/>
        </w:rPr>
        <w:t>È un libro che consiglierei e a cui non riuscirei ad assegnare un genere</w:t>
      </w:r>
      <w:r w:rsidR="00CE4907" w:rsidRPr="00EF17F9">
        <w:rPr>
          <w:rFonts w:ascii="Georgia" w:hAnsi="Georgia"/>
        </w:rPr>
        <w:t>;</w:t>
      </w:r>
      <w:r w:rsidRPr="00EF17F9">
        <w:rPr>
          <w:rFonts w:ascii="Georgia" w:hAnsi="Georgia"/>
        </w:rPr>
        <w:t xml:space="preserve"> a mio parere in pochi racconti c'è tanta diversità da poter appassionare ogni tipo di lettore e tanta maestria da parte dell'autore nel raccontare storie e personaggi diversi tra loro, donando a volte speranza ma spesso solo un senso di predestinazione. </w:t>
      </w:r>
    </w:p>
    <w:p w:rsidR="00B33DAC" w:rsidRPr="00EF17F9" w:rsidRDefault="00B33DAC" w:rsidP="00F4728C">
      <w:pPr>
        <w:ind w:firstLine="227"/>
        <w:rPr>
          <w:rFonts w:ascii="Georgia" w:hAnsi="Georgia"/>
        </w:rPr>
      </w:pPr>
    </w:p>
    <w:p w:rsidR="00EF17F9" w:rsidRPr="00EF17F9" w:rsidRDefault="00EF17F9" w:rsidP="00EF17F9">
      <w:pPr>
        <w:ind w:firstLine="227"/>
        <w:jc w:val="right"/>
        <w:rPr>
          <w:rFonts w:ascii="Georgia" w:hAnsi="Georgia"/>
          <w:b/>
          <w:i/>
        </w:rPr>
      </w:pPr>
      <w:r w:rsidRPr="00EF17F9">
        <w:rPr>
          <w:rFonts w:ascii="Georgia" w:hAnsi="Georgia"/>
          <w:b/>
          <w:i/>
        </w:rPr>
        <w:t>Viviana Albanese</w:t>
      </w:r>
    </w:p>
    <w:sectPr w:rsidR="00EF17F9" w:rsidRPr="00EF17F9" w:rsidSect="00B33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54288"/>
    <w:rsid w:val="00011A23"/>
    <w:rsid w:val="000423DA"/>
    <w:rsid w:val="00082508"/>
    <w:rsid w:val="000E3430"/>
    <w:rsid w:val="005667E1"/>
    <w:rsid w:val="0079426C"/>
    <w:rsid w:val="007A79EA"/>
    <w:rsid w:val="00854288"/>
    <w:rsid w:val="00A27C07"/>
    <w:rsid w:val="00B33DAC"/>
    <w:rsid w:val="00B748CA"/>
    <w:rsid w:val="00C00C18"/>
    <w:rsid w:val="00CD6360"/>
    <w:rsid w:val="00CE4907"/>
    <w:rsid w:val="00EF17F9"/>
    <w:rsid w:val="00F4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28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5</cp:revision>
  <dcterms:created xsi:type="dcterms:W3CDTF">2016-10-04T11:27:00Z</dcterms:created>
  <dcterms:modified xsi:type="dcterms:W3CDTF">2016-10-04T12:22:00Z</dcterms:modified>
</cp:coreProperties>
</file>